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07" w:rsidRDefault="00385707">
      <w:pPr>
        <w:rPr>
          <w:rFonts w:ascii="Broadway" w:hAnsi="Broadway" w:cs="Aharoni"/>
          <w:color w:val="7030A0"/>
          <w:sz w:val="72"/>
        </w:rPr>
      </w:pPr>
      <w:r>
        <w:rPr>
          <w:rFonts w:ascii="Broadway" w:hAnsi="Broadway" w:cs="Aharoni"/>
          <w:noProof/>
          <w:color w:val="7030A0"/>
          <w:sz w:val="72"/>
          <w:lang w:eastAsia="pl-PL"/>
        </w:rPr>
        <w:drawing>
          <wp:inline distT="0" distB="0" distL="0" distR="0">
            <wp:extent cx="5648325" cy="1809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5263" l="0" r="99663">
                                  <a14:foregroundMark x1="13997" y1="46316" x2="10287" y2="42632"/>
                                  <a14:foregroundMark x1="23440" y1="63158" x2="23440" y2="63158"/>
                                  <a14:foregroundMark x1="24958" y1="40526" x2="24958" y2="40526"/>
                                  <a14:foregroundMark x1="19730" y1="25789" x2="19730" y2="25789"/>
                                  <a14:foregroundMark x1="22260" y1="19474" x2="22260" y2="19474"/>
                                  <a14:foregroundMark x1="24452" y1="15789" x2="24452" y2="15789"/>
                                  <a14:foregroundMark x1="27487" y1="24737" x2="27487" y2="24737"/>
                                  <a14:foregroundMark x1="29848" y1="48947" x2="29848" y2="48947"/>
                                  <a14:foregroundMark x1="46206" y1="41579" x2="46206" y2="41579"/>
                                  <a14:foregroundMark x1="57673" y1="45263" x2="57673" y2="452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29" w:rsidRPr="00274731" w:rsidRDefault="00274731">
      <w:pPr>
        <w:rPr>
          <w:rFonts w:ascii="Broadway" w:hAnsi="Broadway" w:cs="Aharoni"/>
          <w:color w:val="7030A0"/>
          <w:sz w:val="72"/>
        </w:rPr>
      </w:pPr>
      <w:r w:rsidRPr="00274731">
        <w:rPr>
          <w:rFonts w:ascii="Broadway" w:hAnsi="Broadway" w:cs="Aharoni"/>
          <w:color w:val="7030A0"/>
          <w:sz w:val="72"/>
        </w:rPr>
        <w:t>J</w:t>
      </w:r>
      <w:r w:rsidRPr="00274731">
        <w:rPr>
          <w:rFonts w:ascii="Cambria" w:hAnsi="Cambria" w:cs="Cambria"/>
          <w:b/>
          <w:color w:val="7030A0"/>
          <w:sz w:val="72"/>
        </w:rPr>
        <w:t>ę</w:t>
      </w:r>
      <w:r w:rsidRPr="00274731">
        <w:rPr>
          <w:rFonts w:ascii="Broadway" w:hAnsi="Broadway" w:cs="Aharoni"/>
          <w:color w:val="7030A0"/>
          <w:sz w:val="72"/>
        </w:rPr>
        <w:t xml:space="preserve">zyk angielski </w:t>
      </w:r>
      <w:r w:rsidR="00B55D99">
        <w:rPr>
          <w:rFonts w:ascii="Broadway" w:hAnsi="Broadway" w:cs="Aharoni"/>
          <w:color w:val="7030A0"/>
          <w:sz w:val="72"/>
        </w:rPr>
        <w:t>– 23.03</w:t>
      </w:r>
    </w:p>
    <w:p w:rsidR="00274731" w:rsidRPr="001A0525" w:rsidRDefault="00274731">
      <w:pPr>
        <w:rPr>
          <w:rFonts w:ascii="Broadway" w:hAnsi="Broadway" w:cs="Arial"/>
          <w:b/>
          <w:color w:val="CC66FF"/>
          <w:sz w:val="32"/>
        </w:rPr>
      </w:pPr>
      <w:r w:rsidRPr="001A0525">
        <w:rPr>
          <w:rFonts w:ascii="Broadway" w:hAnsi="Broadway" w:cs="Arial"/>
          <w:b/>
          <w:color w:val="CC66FF"/>
          <w:sz w:val="32"/>
        </w:rPr>
        <w:t>Klasa I</w:t>
      </w:r>
      <w:r w:rsidR="00753F1B">
        <w:rPr>
          <w:rFonts w:ascii="Broadway" w:hAnsi="Broadway" w:cs="Arial"/>
          <w:b/>
          <w:color w:val="CC66FF"/>
          <w:sz w:val="32"/>
        </w:rPr>
        <w:t xml:space="preserve"> a</w:t>
      </w:r>
    </w:p>
    <w:p w:rsidR="00274731" w:rsidRPr="001A0525" w:rsidRDefault="00274731">
      <w:pPr>
        <w:rPr>
          <w:b/>
          <w:sz w:val="28"/>
        </w:rPr>
      </w:pPr>
      <w:r w:rsidRPr="001A0525">
        <w:rPr>
          <w:b/>
          <w:sz w:val="28"/>
        </w:rPr>
        <w:t>Szanowni Rodzice!</w:t>
      </w:r>
    </w:p>
    <w:p w:rsidR="00274731" w:rsidRPr="00274731" w:rsidRDefault="00274731">
      <w:pPr>
        <w:rPr>
          <w:sz w:val="28"/>
        </w:rPr>
      </w:pPr>
      <w:r w:rsidRPr="00274731">
        <w:rPr>
          <w:sz w:val="28"/>
        </w:rPr>
        <w:t>Bardzo proszę o pobran</w:t>
      </w:r>
      <w:r>
        <w:rPr>
          <w:sz w:val="28"/>
        </w:rPr>
        <w:t>i</w:t>
      </w:r>
      <w:r w:rsidRPr="00274731">
        <w:rPr>
          <w:sz w:val="28"/>
        </w:rPr>
        <w:t>e nagrań do podręcznik</w:t>
      </w:r>
      <w:r w:rsidR="00495B5F">
        <w:rPr>
          <w:sz w:val="28"/>
        </w:rPr>
        <w:t>a</w:t>
      </w:r>
      <w:r w:rsidRPr="00274731">
        <w:rPr>
          <w:sz w:val="28"/>
        </w:rPr>
        <w:t xml:space="preserve"> </w:t>
      </w:r>
      <w:r w:rsidRPr="00274731">
        <w:rPr>
          <w:b/>
          <w:sz w:val="28"/>
        </w:rPr>
        <w:t xml:space="preserve">TIGER 1 </w:t>
      </w:r>
      <w:r w:rsidR="00385707">
        <w:rPr>
          <w:b/>
          <w:sz w:val="28"/>
        </w:rPr>
        <w:t xml:space="preserve"> - </w:t>
      </w:r>
      <w:r w:rsidR="00385707" w:rsidRPr="00385707">
        <w:rPr>
          <w:sz w:val="28"/>
        </w:rPr>
        <w:t xml:space="preserve">będą nam potrzebne w kolejnych lekcjach. </w:t>
      </w:r>
    </w:p>
    <w:p w:rsidR="00274731" w:rsidRDefault="00274731" w:rsidP="00274731"/>
    <w:p w:rsidR="00274731" w:rsidRPr="00385707" w:rsidRDefault="00385707" w:rsidP="00274731">
      <w:pPr>
        <w:rPr>
          <w:sz w:val="32"/>
        </w:rPr>
      </w:pPr>
      <w:r w:rsidRPr="00274731">
        <w:rPr>
          <w:noProof/>
          <w:color w:val="7030A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302895</wp:posOffset>
            </wp:positionV>
            <wp:extent cx="6672736" cy="2971798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736" cy="297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274731" w:rsidRPr="00385707">
          <w:rPr>
            <w:rStyle w:val="Hipercze"/>
            <w:sz w:val="32"/>
          </w:rPr>
          <w:t>https://www.macmillan.pl/strefa-ucznia</w:t>
        </w:r>
      </w:hyperlink>
    </w:p>
    <w:p w:rsidR="00274731" w:rsidRDefault="00274731"/>
    <w:p w:rsidR="00274731" w:rsidRDefault="00274731"/>
    <w:p w:rsidR="00274731" w:rsidRPr="00274731" w:rsidRDefault="00274731" w:rsidP="00274731"/>
    <w:p w:rsidR="00274731" w:rsidRPr="00274731" w:rsidRDefault="00274731" w:rsidP="00274731"/>
    <w:p w:rsidR="00274731" w:rsidRPr="00274731" w:rsidRDefault="00274731" w:rsidP="00274731"/>
    <w:p w:rsidR="00274731" w:rsidRPr="00274731" w:rsidRDefault="00274731" w:rsidP="00274731"/>
    <w:p w:rsidR="00274731" w:rsidRPr="00274731" w:rsidRDefault="00274731" w:rsidP="00274731"/>
    <w:p w:rsidR="00274731" w:rsidRPr="00274731" w:rsidRDefault="00385707" w:rsidP="002747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13970</wp:posOffset>
                </wp:positionV>
                <wp:extent cx="2143125" cy="3714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714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3160E" id="Elipsa 2" o:spid="_x0000_s1026" style="position:absolute;margin-left:104.65pt;margin-top:1.1pt;width:16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" filled="f" strokecolor="red" strokeweight="1.75pt">
                <v:stroke joinstyle="miter"/>
              </v:oval>
            </w:pict>
          </mc:Fallback>
        </mc:AlternateContent>
      </w:r>
    </w:p>
    <w:p w:rsidR="00274731" w:rsidRPr="00274731" w:rsidRDefault="00385707" w:rsidP="00274731">
      <w:r>
        <w:rPr>
          <w:noProof/>
          <w:sz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5080</wp:posOffset>
            </wp:positionV>
            <wp:extent cx="2164080" cy="396240"/>
            <wp:effectExtent l="0" t="0" r="762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731" w:rsidRPr="00274731" w:rsidRDefault="00274731" w:rsidP="00274731"/>
    <w:p w:rsidR="001A0525" w:rsidRDefault="001A0525" w:rsidP="00274731"/>
    <w:p w:rsidR="001A0525" w:rsidRDefault="001A0525" w:rsidP="00274731"/>
    <w:p w:rsidR="001A0525" w:rsidRDefault="001A0525" w:rsidP="00274731"/>
    <w:p w:rsidR="00274731" w:rsidRDefault="00274731" w:rsidP="00274731"/>
    <w:p w:rsidR="00385707" w:rsidRDefault="00385707" w:rsidP="00385707">
      <w:pPr>
        <w:pStyle w:val="Akapitzlist"/>
        <w:rPr>
          <w:b/>
          <w:sz w:val="32"/>
        </w:rPr>
      </w:pPr>
    </w:p>
    <w:p w:rsidR="00274731" w:rsidRPr="00385707" w:rsidRDefault="001A0525" w:rsidP="00724CD6">
      <w:pPr>
        <w:pStyle w:val="Akapitzlist"/>
        <w:numPr>
          <w:ilvl w:val="0"/>
          <w:numId w:val="2"/>
        </w:numPr>
        <w:rPr>
          <w:b/>
          <w:sz w:val="40"/>
        </w:rPr>
      </w:pPr>
      <w:r>
        <w:rPr>
          <w:rFonts w:ascii="Broadway" w:hAnsi="Broadway" w:cs="Aharoni"/>
          <w:noProof/>
          <w:color w:val="7030A0"/>
          <w:sz w:val="72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5436235</wp:posOffset>
            </wp:positionH>
            <wp:positionV relativeFrom="page">
              <wp:posOffset>200025</wp:posOffset>
            </wp:positionV>
            <wp:extent cx="1838325" cy="17240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CD6" w:rsidRPr="00385707">
        <w:rPr>
          <w:b/>
          <w:sz w:val="40"/>
        </w:rPr>
        <w:t xml:space="preserve">Wykonaj zadania w ćwiczeniach: </w:t>
      </w:r>
    </w:p>
    <w:p w:rsidR="00753F1B" w:rsidRDefault="00753F1B" w:rsidP="00724CD6">
      <w:pPr>
        <w:ind w:left="360"/>
        <w:rPr>
          <w:b/>
          <w:sz w:val="28"/>
        </w:rPr>
      </w:pPr>
      <w:r>
        <w:rPr>
          <w:b/>
          <w:sz w:val="28"/>
        </w:rPr>
        <w:t xml:space="preserve">Str. 43 ćw. 1  ODTWÓRZ NAGRANIE NR 25 </w:t>
      </w:r>
    </w:p>
    <w:p w:rsidR="00753F1B" w:rsidRPr="00753F1B" w:rsidRDefault="00753F1B" w:rsidP="00724CD6">
      <w:pPr>
        <w:ind w:left="360"/>
        <w:rPr>
          <w:sz w:val="28"/>
        </w:rPr>
      </w:pPr>
      <w:r w:rsidRPr="00753F1B">
        <w:rPr>
          <w:sz w:val="28"/>
        </w:rPr>
        <w:t xml:space="preserve">Narysuj produkty we właściwej grupie. </w:t>
      </w:r>
    </w:p>
    <w:p w:rsidR="00724CD6" w:rsidRDefault="00753F1B" w:rsidP="00724CD6">
      <w:pPr>
        <w:ind w:left="360"/>
        <w:rPr>
          <w:sz w:val="28"/>
        </w:rPr>
      </w:pPr>
      <w:r w:rsidRPr="00753F1B">
        <w:rPr>
          <w:sz w:val="28"/>
        </w:rPr>
        <w:t xml:space="preserve">Ponumeruj rysunki zgodnie z </w:t>
      </w:r>
      <w:proofErr w:type="spellStart"/>
      <w:r w:rsidRPr="00753F1B">
        <w:rPr>
          <w:sz w:val="28"/>
        </w:rPr>
        <w:t>treścia</w:t>
      </w:r>
      <w:proofErr w:type="spellEnd"/>
      <w:r w:rsidRPr="00753F1B">
        <w:rPr>
          <w:sz w:val="28"/>
        </w:rPr>
        <w:t xml:space="preserve"> piosenki </w:t>
      </w:r>
      <w:r w:rsidRPr="00753F1B">
        <w:rPr>
          <w:i/>
          <w:sz w:val="28"/>
        </w:rPr>
        <w:t xml:space="preserve">„ </w:t>
      </w:r>
      <w:proofErr w:type="spellStart"/>
      <w:r w:rsidRPr="00753F1B">
        <w:rPr>
          <w:i/>
          <w:sz w:val="28"/>
        </w:rPr>
        <w:t>Bananas</w:t>
      </w:r>
      <w:proofErr w:type="spellEnd"/>
      <w:r w:rsidRPr="00753F1B">
        <w:rPr>
          <w:i/>
          <w:sz w:val="28"/>
        </w:rPr>
        <w:t xml:space="preserve"> </w:t>
      </w:r>
      <w:proofErr w:type="spellStart"/>
      <w:r w:rsidRPr="00753F1B">
        <w:rPr>
          <w:i/>
          <w:sz w:val="28"/>
        </w:rPr>
        <w:t>are</w:t>
      </w:r>
      <w:proofErr w:type="spellEnd"/>
      <w:r w:rsidRPr="00753F1B">
        <w:rPr>
          <w:i/>
          <w:sz w:val="28"/>
        </w:rPr>
        <w:t xml:space="preserve"> </w:t>
      </w:r>
      <w:proofErr w:type="spellStart"/>
      <w:r w:rsidRPr="00753F1B">
        <w:rPr>
          <w:i/>
          <w:sz w:val="28"/>
        </w:rPr>
        <w:t>fruit</w:t>
      </w:r>
      <w:proofErr w:type="spellEnd"/>
      <w:r w:rsidRPr="00753F1B">
        <w:rPr>
          <w:i/>
          <w:sz w:val="28"/>
        </w:rPr>
        <w:t>”.</w:t>
      </w:r>
      <w:r w:rsidR="00724CD6" w:rsidRPr="00753F1B">
        <w:rPr>
          <w:sz w:val="28"/>
        </w:rPr>
        <w:t xml:space="preserve"> </w:t>
      </w:r>
    </w:p>
    <w:p w:rsidR="00753F1B" w:rsidRPr="00753F1B" w:rsidRDefault="00753F1B" w:rsidP="00724CD6">
      <w:pPr>
        <w:ind w:left="360"/>
      </w:pPr>
      <w:r w:rsidRPr="00753F1B">
        <w:t xml:space="preserve">Tekst piosenki jest na końcu zeszytu ćwiczeń. </w:t>
      </w:r>
    </w:p>
    <w:p w:rsidR="00724CD6" w:rsidRPr="00385707" w:rsidRDefault="00753F1B" w:rsidP="00724CD6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Posłuchaj i z</w:t>
      </w:r>
      <w:r w:rsidR="00724CD6" w:rsidRPr="00385707">
        <w:rPr>
          <w:b/>
          <w:sz w:val="28"/>
        </w:rPr>
        <w:t xml:space="preserve">aśpiewaj piosenkę „ Ten </w:t>
      </w:r>
      <w:proofErr w:type="spellStart"/>
      <w:r w:rsidR="00724CD6" w:rsidRPr="00385707">
        <w:rPr>
          <w:b/>
          <w:sz w:val="28"/>
        </w:rPr>
        <w:t>fat</w:t>
      </w:r>
      <w:proofErr w:type="spellEnd"/>
      <w:r w:rsidR="00724CD6" w:rsidRPr="00385707">
        <w:rPr>
          <w:b/>
          <w:sz w:val="28"/>
        </w:rPr>
        <w:t xml:space="preserve"> </w:t>
      </w:r>
      <w:proofErr w:type="spellStart"/>
      <w:r w:rsidR="00724CD6" w:rsidRPr="00385707">
        <w:rPr>
          <w:b/>
          <w:sz w:val="28"/>
        </w:rPr>
        <w:t>sausages</w:t>
      </w:r>
      <w:proofErr w:type="spellEnd"/>
      <w:r w:rsidR="00724CD6" w:rsidRPr="00385707">
        <w:rPr>
          <w:b/>
          <w:sz w:val="28"/>
        </w:rPr>
        <w:t xml:space="preserve">” </w:t>
      </w:r>
      <w:r w:rsidR="00724CD6" w:rsidRPr="00385707">
        <w:rPr>
          <w:b/>
          <w:sz w:val="28"/>
        </w:rPr>
        <w:sym w:font="Wingdings" w:char="F04A"/>
      </w:r>
      <w:r w:rsidR="00724CD6" w:rsidRPr="00385707">
        <w:rPr>
          <w:b/>
          <w:sz w:val="28"/>
        </w:rPr>
        <w:t xml:space="preserve"> </w:t>
      </w:r>
    </w:p>
    <w:p w:rsidR="00724CD6" w:rsidRPr="00385707" w:rsidRDefault="00753F1B" w:rsidP="00724CD6">
      <w:pPr>
        <w:ind w:left="360"/>
        <w:rPr>
          <w:sz w:val="28"/>
        </w:rPr>
      </w:pPr>
      <w:hyperlink r:id="rId11" w:history="1">
        <w:r w:rsidR="00724CD6" w:rsidRPr="00385707">
          <w:rPr>
            <w:rStyle w:val="Hipercze"/>
            <w:sz w:val="28"/>
          </w:rPr>
          <w:t>https://www.youtube.com/watch?v=232-</w:t>
        </w:r>
        <w:bookmarkStart w:id="0" w:name="_GoBack"/>
        <w:bookmarkEnd w:id="0"/>
        <w:r w:rsidR="00724CD6" w:rsidRPr="00385707">
          <w:rPr>
            <w:rStyle w:val="Hipercze"/>
            <w:sz w:val="28"/>
          </w:rPr>
          <w:t>6_ikQKg&amp;feature=youtu.be&amp;fbclid=IwAR3srOmVMl15iEcAXhB8MUcJ65GaxTOjFr1A0enplVMtRUZruuSwNonZX4I</w:t>
        </w:r>
      </w:hyperlink>
    </w:p>
    <w:p w:rsidR="00724CD6" w:rsidRPr="00385707" w:rsidRDefault="00724CD6" w:rsidP="00724CD6">
      <w:pPr>
        <w:ind w:left="360"/>
        <w:rPr>
          <w:sz w:val="28"/>
        </w:rPr>
      </w:pPr>
    </w:p>
    <w:p w:rsidR="00724CD6" w:rsidRPr="00385707" w:rsidRDefault="00724CD6" w:rsidP="00724CD6">
      <w:pPr>
        <w:pStyle w:val="Akapitzlist"/>
        <w:numPr>
          <w:ilvl w:val="0"/>
          <w:numId w:val="2"/>
        </w:numPr>
        <w:rPr>
          <w:b/>
          <w:sz w:val="28"/>
        </w:rPr>
      </w:pPr>
      <w:r w:rsidRPr="00385707">
        <w:rPr>
          <w:b/>
          <w:sz w:val="28"/>
        </w:rPr>
        <w:t xml:space="preserve">Zagraj w gry utrwalające poznane słownictwo z </w:t>
      </w:r>
      <w:r w:rsidR="00385707" w:rsidRPr="00385707">
        <w:rPr>
          <w:b/>
          <w:sz w:val="28"/>
        </w:rPr>
        <w:t>rozdziału FOOD</w:t>
      </w:r>
      <w:r w:rsidRPr="00385707">
        <w:rPr>
          <w:b/>
          <w:sz w:val="28"/>
        </w:rPr>
        <w:t xml:space="preserve"> </w:t>
      </w:r>
    </w:p>
    <w:p w:rsidR="00724CD6" w:rsidRPr="00385707" w:rsidRDefault="00753F1B" w:rsidP="00724CD6">
      <w:pPr>
        <w:ind w:left="360"/>
        <w:rPr>
          <w:sz w:val="28"/>
        </w:rPr>
      </w:pPr>
      <w:hyperlink r:id="rId12" w:history="1">
        <w:r w:rsidR="00724CD6" w:rsidRPr="00385707">
          <w:rPr>
            <w:rStyle w:val="Hipercze"/>
            <w:sz w:val="28"/>
          </w:rPr>
          <w:t>https://wordwall.net/pl/resource/907981/angielski/food-co-jest-tiger-1</w:t>
        </w:r>
      </w:hyperlink>
    </w:p>
    <w:p w:rsidR="00724CD6" w:rsidRPr="00385707" w:rsidRDefault="00724CD6" w:rsidP="00724CD6">
      <w:pPr>
        <w:ind w:left="360"/>
        <w:rPr>
          <w:sz w:val="28"/>
        </w:rPr>
      </w:pPr>
    </w:p>
    <w:p w:rsidR="00724CD6" w:rsidRPr="00385707" w:rsidRDefault="00724CD6" w:rsidP="00724CD6">
      <w:pPr>
        <w:pStyle w:val="Akapitzlist"/>
        <w:numPr>
          <w:ilvl w:val="0"/>
          <w:numId w:val="2"/>
        </w:numPr>
        <w:rPr>
          <w:b/>
          <w:sz w:val="28"/>
        </w:rPr>
      </w:pPr>
      <w:r w:rsidRPr="00385707">
        <w:rPr>
          <w:b/>
          <w:sz w:val="28"/>
        </w:rPr>
        <w:t xml:space="preserve">Uporządkuj wyrazy, aby ułożyć z nich poprawne zdania. </w:t>
      </w:r>
    </w:p>
    <w:p w:rsidR="00495B5F" w:rsidRDefault="00753F1B" w:rsidP="00495B5F">
      <w:pPr>
        <w:ind w:left="360"/>
        <w:rPr>
          <w:sz w:val="28"/>
        </w:rPr>
      </w:pPr>
      <w:hyperlink r:id="rId13" w:history="1">
        <w:r w:rsidR="00724CD6" w:rsidRPr="00385707">
          <w:rPr>
            <w:rStyle w:val="Hipercze"/>
            <w:sz w:val="28"/>
          </w:rPr>
          <w:t>https://wordwall.net/pl/resource/907880/angielski/food-porz%C4%85dkowanie-tiger-1</w:t>
        </w:r>
      </w:hyperlink>
    </w:p>
    <w:p w:rsidR="00495B5F" w:rsidRDefault="00495B5F" w:rsidP="00495B5F">
      <w:pPr>
        <w:ind w:left="360"/>
        <w:rPr>
          <w:sz w:val="28"/>
        </w:rPr>
      </w:pPr>
    </w:p>
    <w:p w:rsidR="00495B5F" w:rsidRPr="00495B5F" w:rsidRDefault="00495B5F" w:rsidP="00495B5F">
      <w:pPr>
        <w:pStyle w:val="Akapitzlist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Oglądnij bajki po angielsku:</w:t>
      </w:r>
    </w:p>
    <w:p w:rsidR="00495B5F" w:rsidRPr="00DD2D0F" w:rsidRDefault="00495B5F" w:rsidP="00495B5F">
      <w:pPr>
        <w:ind w:left="360"/>
        <w:rPr>
          <w:lang w:val="en-US"/>
        </w:rPr>
      </w:pPr>
      <w:proofErr w:type="spellStart"/>
      <w:r w:rsidRPr="00495B5F">
        <w:rPr>
          <w:rFonts w:ascii="Arial" w:hAnsi="Arial" w:cs="Arial"/>
          <w:color w:val="FF0066"/>
          <w:sz w:val="36"/>
          <w:szCs w:val="36"/>
          <w:lang w:val="en-US"/>
        </w:rPr>
        <w:t>Peppa</w:t>
      </w:r>
      <w:proofErr w:type="spellEnd"/>
      <w:r w:rsidRPr="00495B5F">
        <w:rPr>
          <w:rFonts w:ascii="Arial" w:hAnsi="Arial" w:cs="Arial"/>
          <w:color w:val="FF0066"/>
          <w:sz w:val="36"/>
          <w:szCs w:val="36"/>
          <w:lang w:val="en-US"/>
        </w:rPr>
        <w:t xml:space="preserve"> Pig:</w:t>
      </w:r>
      <w:r w:rsidRPr="00495B5F">
        <w:rPr>
          <w:sz w:val="28"/>
          <w:lang w:val="en-US"/>
        </w:rPr>
        <w:t xml:space="preserve"> </w:t>
      </w:r>
      <w:hyperlink r:id="rId14" w:history="1">
        <w:r w:rsidRPr="00495B5F">
          <w:rPr>
            <w:rStyle w:val="Hipercze"/>
            <w:lang w:val="en-US"/>
          </w:rPr>
          <w:t>https://www.youtube.com/user/theofficialpeppa</w:t>
        </w:r>
      </w:hyperlink>
    </w:p>
    <w:p w:rsidR="00495B5F" w:rsidRPr="00495B5F" w:rsidRDefault="00495B5F" w:rsidP="00495B5F">
      <w:pPr>
        <w:ind w:left="360"/>
        <w:rPr>
          <w:sz w:val="28"/>
          <w:lang w:val="en-US"/>
        </w:rPr>
      </w:pPr>
      <w:r w:rsidRPr="00495B5F">
        <w:rPr>
          <w:rFonts w:ascii="Arial" w:hAnsi="Arial" w:cs="Arial"/>
          <w:color w:val="FF0066"/>
          <w:sz w:val="36"/>
          <w:szCs w:val="36"/>
          <w:shd w:val="clear" w:color="auto" w:fill="F9F9F9"/>
          <w:lang w:val="en-US"/>
        </w:rPr>
        <w:t>Ben and Holly’s Little Kingdom:</w:t>
      </w:r>
      <w:r>
        <w:rPr>
          <w:rFonts w:ascii="Arial" w:hAnsi="Arial" w:cs="Arial"/>
          <w:color w:val="030303"/>
          <w:sz w:val="36"/>
          <w:szCs w:val="36"/>
          <w:shd w:val="clear" w:color="auto" w:fill="F9F9F9"/>
          <w:lang w:val="en-US"/>
        </w:rPr>
        <w:t xml:space="preserve"> </w:t>
      </w:r>
      <w:hyperlink r:id="rId15" w:history="1">
        <w:r w:rsidRPr="00495B5F">
          <w:rPr>
            <w:rStyle w:val="Hipercze"/>
            <w:lang w:val="en-US"/>
          </w:rPr>
          <w:t>https://www.youtube.com/user/theofficialbenholly</w:t>
        </w:r>
      </w:hyperlink>
    </w:p>
    <w:p w:rsidR="00385707" w:rsidRPr="00495B5F" w:rsidRDefault="00385707" w:rsidP="00724CD6">
      <w:pPr>
        <w:ind w:left="360"/>
        <w:rPr>
          <w:sz w:val="28"/>
          <w:lang w:val="en-US"/>
        </w:rPr>
      </w:pPr>
    </w:p>
    <w:p w:rsidR="00385707" w:rsidRPr="00495B5F" w:rsidRDefault="00385707" w:rsidP="00724CD6">
      <w:pPr>
        <w:ind w:left="360"/>
        <w:rPr>
          <w:color w:val="7030A0"/>
          <w:sz w:val="56"/>
          <w:szCs w:val="48"/>
          <w:lang w:val="en-US"/>
        </w:rPr>
      </w:pPr>
      <w:proofErr w:type="spellStart"/>
      <w:r w:rsidRPr="00495B5F">
        <w:rPr>
          <w:color w:val="7030A0"/>
          <w:sz w:val="56"/>
          <w:szCs w:val="48"/>
          <w:lang w:val="en-US"/>
        </w:rPr>
        <w:t>Pozdrawiam</w:t>
      </w:r>
      <w:proofErr w:type="spellEnd"/>
    </w:p>
    <w:p w:rsidR="00385707" w:rsidRPr="00495B5F" w:rsidRDefault="00385707" w:rsidP="00724CD6">
      <w:pPr>
        <w:ind w:left="360"/>
        <w:rPr>
          <w:rFonts w:ascii="Freestyle Script" w:hAnsi="Freestyle Script"/>
          <w:b/>
          <w:color w:val="7030A0"/>
          <w:sz w:val="56"/>
          <w:szCs w:val="48"/>
          <w:lang w:val="en-US"/>
        </w:rPr>
      </w:pPr>
      <w:r w:rsidRPr="00495B5F">
        <w:rPr>
          <w:rFonts w:ascii="Freestyle Script" w:hAnsi="Freestyle Script"/>
          <w:color w:val="7030A0"/>
          <w:sz w:val="56"/>
          <w:szCs w:val="48"/>
          <w:lang w:val="en-US"/>
        </w:rPr>
        <w:t xml:space="preserve">Joanna </w:t>
      </w:r>
      <w:proofErr w:type="spellStart"/>
      <w:r w:rsidRPr="00495B5F">
        <w:rPr>
          <w:rFonts w:ascii="Freestyle Script" w:hAnsi="Freestyle Script"/>
          <w:color w:val="7030A0"/>
          <w:sz w:val="56"/>
          <w:szCs w:val="48"/>
          <w:lang w:val="en-US"/>
        </w:rPr>
        <w:t>Hasior</w:t>
      </w:r>
      <w:proofErr w:type="spellEnd"/>
      <w:r w:rsidRPr="00495B5F">
        <w:rPr>
          <w:rFonts w:ascii="Freestyle Script" w:hAnsi="Freestyle Script"/>
          <w:color w:val="7030A0"/>
          <w:sz w:val="56"/>
          <w:szCs w:val="48"/>
          <w:lang w:val="en-US"/>
        </w:rPr>
        <w:t xml:space="preserve"> </w:t>
      </w:r>
      <w:r w:rsidRPr="00385707">
        <w:rPr>
          <w:rFonts w:ascii="Freestyle Script" w:hAnsi="Freestyle Script"/>
          <w:color w:val="7030A0"/>
          <w:sz w:val="56"/>
          <w:szCs w:val="48"/>
        </w:rPr>
        <w:sym w:font="Wingdings" w:char="F04A"/>
      </w:r>
      <w:r w:rsidRPr="00495B5F">
        <w:rPr>
          <w:rFonts w:ascii="Freestyle Script" w:hAnsi="Freestyle Script"/>
          <w:color w:val="7030A0"/>
          <w:sz w:val="56"/>
          <w:szCs w:val="48"/>
          <w:lang w:val="en-US"/>
        </w:rPr>
        <w:t xml:space="preserve"> </w:t>
      </w:r>
    </w:p>
    <w:sectPr w:rsidR="00385707" w:rsidRPr="0049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548A2"/>
    <w:multiLevelType w:val="hybridMultilevel"/>
    <w:tmpl w:val="C85C0170"/>
    <w:lvl w:ilvl="0" w:tplc="83445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2A52"/>
    <w:multiLevelType w:val="hybridMultilevel"/>
    <w:tmpl w:val="93ACC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31"/>
    <w:rsid w:val="001A0525"/>
    <w:rsid w:val="00274731"/>
    <w:rsid w:val="002D7329"/>
    <w:rsid w:val="00385707"/>
    <w:rsid w:val="00495B5F"/>
    <w:rsid w:val="00724CD6"/>
    <w:rsid w:val="00753F1B"/>
    <w:rsid w:val="00B55D99"/>
    <w:rsid w:val="00D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98BA-BA4F-4B23-8CCA-5A45F08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7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473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24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hyperlink" Target="https://wordwall.net/pl/resource/907880/angielski/food-porz%C4%85dkowanie-tiger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ordwall.net/pl/resource/907981/angielski/food-co-jest-tiger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youtube.com/watch?v=232-6_ikQKg&amp;feature=youtu.be&amp;fbclid=IwAR3srOmVMl15iEcAXhB8MUcJ65GaxTOjFr1A0enplVMtRUZruuSwNonZX4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user/theofficialbenholly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user/theofficialpep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2020-03-22T20:52:00Z</dcterms:created>
  <dcterms:modified xsi:type="dcterms:W3CDTF">2020-03-22T20:52:00Z</dcterms:modified>
</cp:coreProperties>
</file>